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7" w:rsidRPr="00D32507" w:rsidRDefault="00D32507" w:rsidP="00D325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507">
        <w:rPr>
          <w:rFonts w:ascii="Times New Roman" w:hAnsi="Times New Roman"/>
          <w:b/>
          <w:sz w:val="28"/>
          <w:szCs w:val="28"/>
        </w:rPr>
        <w:t>Темы контрольных работ по дисциплине Управленческий анализ в отраслях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Экономические и технико-организационные особенности различных отраслей для целей управленческого анализа. 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>. Анализ организационно-технического уровня и других условий производства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 .Особенности управленческого анализа деятельности организаций торговли. 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>. Анализ обеспеченности и эффективности использования товарных ресурсов.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 . Особенности управленческого анализа в капитальном строительстве. 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.Особенности управленческого анализа деятельности сельскохозяйственных предприятий. 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. Особенности управленческого анализа деятельности предприятий транспорта. 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. Особенности управленческого </w:t>
      </w:r>
      <w:proofErr w:type="gramStart"/>
      <w:r w:rsidRPr="00D32507">
        <w:rPr>
          <w:rFonts w:ascii="Times New Roman" w:hAnsi="Times New Roman"/>
          <w:sz w:val="28"/>
          <w:szCs w:val="28"/>
        </w:rPr>
        <w:t>анализа деятельности предприятий сферы услуг</w:t>
      </w:r>
      <w:proofErr w:type="gramEnd"/>
      <w:r w:rsidRPr="00D32507">
        <w:rPr>
          <w:rFonts w:ascii="Times New Roman" w:hAnsi="Times New Roman"/>
          <w:sz w:val="28"/>
          <w:szCs w:val="28"/>
        </w:rPr>
        <w:t>.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  Особенности управленческого анализа в производственной сфере. 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. Особенности управленческого анализа на предприятиях сотовой связи. </w:t>
      </w:r>
    </w:p>
    <w:p w:rsid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 xml:space="preserve">. Управленческий анализ как метод обоснования тактических управленческих решений. </w:t>
      </w:r>
    </w:p>
    <w:p w:rsidR="00DC594E" w:rsidRPr="00D32507" w:rsidRDefault="00D32507" w:rsidP="00D325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32507">
        <w:rPr>
          <w:rFonts w:ascii="Times New Roman" w:hAnsi="Times New Roman"/>
          <w:sz w:val="28"/>
          <w:szCs w:val="28"/>
        </w:rPr>
        <w:t>. Управленческий анализ как метод обоснования стратегических управленческих решений.</w:t>
      </w:r>
    </w:p>
    <w:sectPr w:rsidR="00DC594E" w:rsidRPr="00D32507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623"/>
    <w:multiLevelType w:val="hybridMultilevel"/>
    <w:tmpl w:val="AA4E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D32507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2507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EF3EFD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2017-02-09T12:24:00Z</dcterms:created>
  <dcterms:modified xsi:type="dcterms:W3CDTF">2017-02-09T12:26:00Z</dcterms:modified>
</cp:coreProperties>
</file>